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29F17" w14:textId="77777777" w:rsidR="007950FC" w:rsidRPr="007950FC" w:rsidRDefault="00123EDE" w:rsidP="007950FC">
      <w:pPr>
        <w:spacing w:after="160" w:line="288" w:lineRule="auto"/>
        <w:jc w:val="center"/>
        <w:rPr>
          <w:rFonts w:ascii="Times New Roman" w:eastAsia="Times New Roman" w:hAnsi="Times New Roman" w:cs="Times New Roman"/>
          <w:b/>
          <w:iCs/>
          <w:sz w:val="32"/>
          <w:szCs w:val="36"/>
        </w:rPr>
      </w:pPr>
      <w:r w:rsidRPr="007950FC">
        <w:rPr>
          <w:rFonts w:ascii="Times New Roman" w:eastAsia="Times New Roman" w:hAnsi="Times New Roman" w:cs="Times New Roman"/>
          <w:b/>
          <w:iCs/>
          <w:sz w:val="32"/>
          <w:szCs w:val="36"/>
        </w:rPr>
        <w:t>Những Lời Khai Thị Trí Huệ Trong Kinh Kim Cang</w:t>
      </w:r>
    </w:p>
    <w:p w14:paraId="44AE2FBA" w14:textId="0357D568" w:rsidR="00123EDE" w:rsidRPr="007950FC" w:rsidRDefault="00123EDE" w:rsidP="007950FC">
      <w:pPr>
        <w:spacing w:after="0" w:line="288" w:lineRule="auto"/>
        <w:rPr>
          <w:rFonts w:ascii="Times New Roman" w:eastAsia="Times New Roman" w:hAnsi="Times New Roman" w:cs="Times New Roman"/>
          <w:iCs/>
          <w:sz w:val="28"/>
          <w:szCs w:val="28"/>
        </w:rPr>
      </w:pPr>
      <w:r w:rsidRPr="007950FC">
        <w:rPr>
          <w:rFonts w:ascii="Times New Roman" w:eastAsia="Times New Roman" w:hAnsi="Times New Roman" w:cs="Times New Roman"/>
          <w:b/>
          <w:iCs/>
          <w:sz w:val="28"/>
          <w:szCs w:val="28"/>
        </w:rPr>
        <w:t>Chủ Đề 934:</w:t>
      </w:r>
      <w:r w:rsidRPr="007950FC">
        <w:rPr>
          <w:rFonts w:ascii="Times New Roman" w:eastAsia="Times New Roman" w:hAnsi="Times New Roman" w:cs="Times New Roman"/>
          <w:iCs/>
          <w:sz w:val="28"/>
          <w:szCs w:val="28"/>
        </w:rPr>
        <w:t xml:space="preserve"> </w:t>
      </w:r>
      <w:r w:rsidRPr="007950FC">
        <w:rPr>
          <w:rFonts w:ascii="Times New Roman" w:hAnsi="Times New Roman" w:cs="Times New Roman"/>
          <w:b/>
          <w:bCs/>
          <w:sz w:val="28"/>
          <w:szCs w:val="28"/>
        </w:rPr>
        <w:t>Vô Ngã Pháp, Cũng Có Thể Chia Thành Vô Ngã, Vô Pháp</w:t>
      </w:r>
    </w:p>
    <w:p w14:paraId="2F5406A2" w14:textId="262F4973" w:rsidR="00B21984" w:rsidRDefault="00B21984" w:rsidP="00B21984">
      <w:pPr>
        <w:spacing w:after="0" w:line="288" w:lineRule="auto"/>
        <w:rPr>
          <w:rFonts w:ascii="Times New Roman" w:eastAsia="Times New Roman" w:hAnsi="Times New Roman" w:cs="Times New Roman"/>
          <w:b/>
          <w:bCs/>
          <w:sz w:val="28"/>
          <w:szCs w:val="28"/>
        </w:rPr>
      </w:pPr>
      <w:r w:rsidRPr="00B21984">
        <w:rPr>
          <w:rFonts w:ascii="Times New Roman" w:eastAsia="Times New Roman" w:hAnsi="Times New Roman" w:cs="Times New Roman"/>
          <w:b/>
          <w:bCs/>
          <w:sz w:val="28"/>
          <w:szCs w:val="28"/>
        </w:rPr>
        <w:t>Chủ giảng:</w:t>
      </w:r>
      <w:r w:rsidRPr="00B21984">
        <w:rPr>
          <w:rFonts w:ascii="Times New Roman" w:eastAsia="Times New Roman" w:hAnsi="Times New Roman" w:cs="Times New Roman"/>
          <w:bCs/>
          <w:sz w:val="28"/>
          <w:szCs w:val="28"/>
        </w:rPr>
        <w:t xml:space="preserve"> Pháp sư Tịnh Không</w:t>
      </w:r>
    </w:p>
    <w:p w14:paraId="6969BDF2" w14:textId="50CBA3B4" w:rsidR="00123EDE" w:rsidRPr="007950FC" w:rsidRDefault="00123EDE" w:rsidP="007950FC">
      <w:pPr>
        <w:spacing w:after="0" w:line="288" w:lineRule="auto"/>
        <w:rPr>
          <w:rFonts w:ascii="Times New Roman" w:eastAsia="Times New Roman" w:hAnsi="Times New Roman" w:cs="Times New Roman"/>
          <w:sz w:val="28"/>
          <w:szCs w:val="28"/>
        </w:rPr>
      </w:pPr>
      <w:r w:rsidRPr="007950FC">
        <w:rPr>
          <w:rFonts w:ascii="Times New Roman" w:eastAsia="Times New Roman" w:hAnsi="Times New Roman" w:cs="Times New Roman"/>
          <w:b/>
          <w:bCs/>
          <w:sz w:val="28"/>
          <w:szCs w:val="28"/>
        </w:rPr>
        <w:t>Thời gian:</w:t>
      </w:r>
      <w:r w:rsidRPr="007950FC">
        <w:rPr>
          <w:rFonts w:ascii="Times New Roman" w:eastAsia="Times New Roman" w:hAnsi="Times New Roman" w:cs="Times New Roman"/>
          <w:sz w:val="28"/>
          <w:szCs w:val="28"/>
        </w:rPr>
        <w:t xml:space="preserve"> Tháng 05 năm 1995</w:t>
      </w:r>
    </w:p>
    <w:p w14:paraId="18A8E2C7" w14:textId="77777777" w:rsidR="00123EDE" w:rsidRPr="007950FC" w:rsidRDefault="00123EDE" w:rsidP="007950FC">
      <w:pPr>
        <w:spacing w:after="0" w:line="288" w:lineRule="auto"/>
        <w:rPr>
          <w:rFonts w:ascii="Times New Roman" w:eastAsia="Times New Roman" w:hAnsi="Times New Roman" w:cs="Times New Roman"/>
          <w:sz w:val="28"/>
          <w:szCs w:val="28"/>
        </w:rPr>
      </w:pPr>
      <w:r w:rsidRPr="007950FC">
        <w:rPr>
          <w:rFonts w:ascii="Times New Roman" w:eastAsia="Times New Roman" w:hAnsi="Times New Roman" w:cs="Times New Roman"/>
          <w:b/>
          <w:bCs/>
          <w:sz w:val="28"/>
          <w:szCs w:val="28"/>
        </w:rPr>
        <w:t>Địa điểm:</w:t>
      </w:r>
      <w:r w:rsidRPr="007950FC">
        <w:rPr>
          <w:rFonts w:ascii="Times New Roman" w:eastAsia="Times New Roman" w:hAnsi="Times New Roman" w:cs="Times New Roman"/>
          <w:sz w:val="28"/>
          <w:szCs w:val="28"/>
        </w:rPr>
        <w:t xml:space="preserve"> Cư Sĩ Lâm Phật Giáo Singapore</w:t>
      </w:r>
    </w:p>
    <w:p w14:paraId="2210BB6B" w14:textId="77777777" w:rsidR="00123EDE" w:rsidRPr="007950FC" w:rsidRDefault="00123EDE" w:rsidP="007950FC">
      <w:pPr>
        <w:spacing w:after="0" w:line="288" w:lineRule="auto"/>
        <w:rPr>
          <w:rFonts w:ascii="Times New Roman" w:eastAsia="Times New Roman" w:hAnsi="Times New Roman" w:cs="Times New Roman"/>
          <w:sz w:val="28"/>
          <w:szCs w:val="28"/>
        </w:rPr>
      </w:pPr>
      <w:r w:rsidRPr="007950FC">
        <w:rPr>
          <w:rFonts w:ascii="Times New Roman" w:eastAsia="Times New Roman" w:hAnsi="Times New Roman" w:cs="Times New Roman"/>
          <w:b/>
          <w:bCs/>
          <w:sz w:val="28"/>
          <w:szCs w:val="28"/>
        </w:rPr>
        <w:t>Trích lục từ:</w:t>
      </w:r>
      <w:r w:rsidRPr="007950FC">
        <w:rPr>
          <w:rFonts w:ascii="Times New Roman" w:eastAsia="Times New Roman" w:hAnsi="Times New Roman" w:cs="Times New Roman"/>
          <w:sz w:val="28"/>
          <w:szCs w:val="28"/>
        </w:rPr>
        <w:t xml:space="preserve"> Báo cáo nghiên cứu Kim Cang Bát Nhã (Tập 079)</w:t>
      </w:r>
    </w:p>
    <w:p w14:paraId="76F2CA84" w14:textId="77777777" w:rsidR="00123EDE" w:rsidRPr="007950FC" w:rsidRDefault="00123EDE" w:rsidP="007950FC">
      <w:pPr>
        <w:spacing w:after="0" w:line="288" w:lineRule="auto"/>
        <w:rPr>
          <w:rFonts w:ascii="Times New Roman" w:eastAsia="Times New Roman" w:hAnsi="Times New Roman" w:cs="Times New Roman"/>
          <w:sz w:val="28"/>
          <w:szCs w:val="28"/>
        </w:rPr>
      </w:pPr>
      <w:r w:rsidRPr="007950FC">
        <w:rPr>
          <w:rFonts w:ascii="Times New Roman" w:eastAsia="Times New Roman" w:hAnsi="Times New Roman" w:cs="Times New Roman"/>
          <w:b/>
          <w:sz w:val="28"/>
          <w:szCs w:val="28"/>
        </w:rPr>
        <w:t>Chuyển ngữ:</w:t>
      </w:r>
      <w:r w:rsidRPr="007950FC">
        <w:rPr>
          <w:rFonts w:ascii="Times New Roman" w:eastAsia="Times New Roman" w:hAnsi="Times New Roman" w:cs="Times New Roman"/>
          <w:sz w:val="28"/>
          <w:szCs w:val="28"/>
        </w:rPr>
        <w:t xml:space="preserve"> Tịch Minh</w:t>
      </w:r>
    </w:p>
    <w:p w14:paraId="5B501134" w14:textId="483AF663" w:rsidR="00295DFF" w:rsidRPr="007950FC" w:rsidRDefault="007950FC" w:rsidP="00084C8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7CFBDCB" w14:textId="77777777" w:rsidR="007950FC" w:rsidRPr="007950FC" w:rsidRDefault="00295DFF" w:rsidP="007950FC">
      <w:pPr>
        <w:pStyle w:val="NormalWeb"/>
        <w:spacing w:before="0" w:beforeAutospacing="0" w:after="160" w:afterAutospacing="0" w:line="288" w:lineRule="auto"/>
        <w:ind w:firstLine="540"/>
        <w:jc w:val="both"/>
        <w:rPr>
          <w:b/>
          <w:sz w:val="28"/>
          <w:szCs w:val="28"/>
        </w:rPr>
      </w:pPr>
      <w:r w:rsidRPr="007950FC">
        <w:rPr>
          <w:rFonts w:eastAsia="DFKai-SB"/>
          <w:b/>
          <w:sz w:val="28"/>
          <w:szCs w:val="28"/>
        </w:rPr>
        <w:t>【</w:t>
      </w:r>
      <w:r w:rsidRPr="007950FC">
        <w:rPr>
          <w:b/>
          <w:sz w:val="28"/>
          <w:szCs w:val="28"/>
        </w:rPr>
        <w:t xml:space="preserve">Vô ngã pháp, cũng có thể chia thành vô ngã, vô pháp. Thế nhưng, bất luận là nhân ngã hay pháp ngã, </w:t>
      </w:r>
      <w:r w:rsidRPr="007950FC">
        <w:rPr>
          <w:b/>
          <w:bCs/>
          <w:sz w:val="28"/>
          <w:szCs w:val="28"/>
        </w:rPr>
        <w:t>quy cho cùng thảy đều là</w:t>
      </w:r>
      <w:r w:rsidRPr="007950FC">
        <w:rPr>
          <w:b/>
          <w:sz w:val="28"/>
          <w:szCs w:val="28"/>
        </w:rPr>
        <w:t xml:space="preserve"> ngã chấp. Mà pháp ngã thì vi tế hơn nhân ngã.</w:t>
      </w:r>
      <w:r w:rsidRPr="007950FC">
        <w:rPr>
          <w:rFonts w:eastAsia="DFKai-SB"/>
          <w:b/>
          <w:sz w:val="28"/>
          <w:szCs w:val="28"/>
        </w:rPr>
        <w:t>】</w:t>
      </w:r>
    </w:p>
    <w:p w14:paraId="290E6A0E" w14:textId="77777777" w:rsidR="007950FC" w:rsidRPr="007950FC" w:rsidRDefault="00295DFF" w:rsidP="007950FC">
      <w:pPr>
        <w:pStyle w:val="NormalWeb"/>
        <w:spacing w:before="0" w:beforeAutospacing="0" w:after="160" w:afterAutospacing="0" w:line="288" w:lineRule="auto"/>
        <w:ind w:firstLine="540"/>
        <w:jc w:val="both"/>
        <w:rPr>
          <w:sz w:val="28"/>
          <w:szCs w:val="28"/>
        </w:rPr>
      </w:pPr>
      <w:r w:rsidRPr="007950FC">
        <w:rPr>
          <w:sz w:val="28"/>
          <w:szCs w:val="28"/>
        </w:rPr>
        <w:t xml:space="preserve">Điều này chúng ta cần phải hiểu, không thể không hiểu! Phật vì chúng ta giảng hai loại vô ngã. Khi vừa bước vào cửa Pháp Tướng Tông, cuốn sách vỡ lòng đầu tiên của Pháp Tướng là cuốn </w:t>
      </w:r>
      <w:r w:rsidR="00773EA4" w:rsidRPr="007950FC">
        <w:rPr>
          <w:sz w:val="28"/>
          <w:szCs w:val="28"/>
        </w:rPr>
        <w:t>“</w:t>
      </w:r>
      <w:r w:rsidRPr="007950FC">
        <w:rPr>
          <w:sz w:val="28"/>
          <w:szCs w:val="28"/>
        </w:rPr>
        <w:t>Bách Pháp Minh Môn Luận</w:t>
      </w:r>
      <w:r w:rsidR="00773EA4" w:rsidRPr="007950FC">
        <w:rPr>
          <w:sz w:val="28"/>
          <w:szCs w:val="28"/>
        </w:rPr>
        <w:t>”</w:t>
      </w:r>
      <w:r w:rsidRPr="007950FC">
        <w:rPr>
          <w:sz w:val="28"/>
          <w:szCs w:val="28"/>
        </w:rPr>
        <w:t xml:space="preserve"> do Bồ-tát Thiên Thân tạo; đây là cuốn sách giáo khoa vỡ lòng của Tướng Tông. </w:t>
      </w:r>
      <w:r w:rsidR="00773EA4" w:rsidRPr="007950FC">
        <w:rPr>
          <w:sz w:val="28"/>
          <w:szCs w:val="28"/>
        </w:rPr>
        <w:t>“</w:t>
      </w:r>
      <w:r w:rsidRPr="007950FC">
        <w:rPr>
          <w:sz w:val="28"/>
          <w:szCs w:val="28"/>
        </w:rPr>
        <w:t>Bách Pháp Minh Môn</w:t>
      </w:r>
      <w:r w:rsidR="00773EA4" w:rsidRPr="007950FC">
        <w:rPr>
          <w:sz w:val="28"/>
          <w:szCs w:val="28"/>
        </w:rPr>
        <w:t>”</w:t>
      </w:r>
      <w:r w:rsidRPr="007950FC">
        <w:rPr>
          <w:sz w:val="28"/>
          <w:szCs w:val="28"/>
        </w:rPr>
        <w:t xml:space="preserve"> giảng về điều gì? Bách pháp là nói đến tất cả pháp. Trong đó giảng hai vấn đề, một câu mà bao hàm hai vấn đề: </w:t>
      </w:r>
      <w:r w:rsidR="00773EA4" w:rsidRPr="007950FC">
        <w:rPr>
          <w:sz w:val="28"/>
          <w:szCs w:val="28"/>
        </w:rPr>
        <w:t>“</w:t>
      </w:r>
      <w:r w:rsidRPr="007950FC">
        <w:rPr>
          <w:sz w:val="28"/>
          <w:szCs w:val="28"/>
        </w:rPr>
        <w:t>Tất cả pháp vô ngã</w:t>
      </w:r>
      <w:r w:rsidR="00773EA4" w:rsidRPr="007950FC">
        <w:rPr>
          <w:sz w:val="28"/>
          <w:szCs w:val="28"/>
        </w:rPr>
        <w:t>”</w:t>
      </w:r>
      <w:r w:rsidRPr="007950FC">
        <w:rPr>
          <w:sz w:val="28"/>
          <w:szCs w:val="28"/>
        </w:rPr>
        <w:t xml:space="preserve">. Tất cả pháp được quy nạp thành một trăm pháp; bách pháp, chính là tất cả pháp. Trong </w:t>
      </w:r>
      <w:r w:rsidR="00773EA4" w:rsidRPr="007950FC">
        <w:rPr>
          <w:sz w:val="28"/>
          <w:szCs w:val="28"/>
        </w:rPr>
        <w:t>“</w:t>
      </w:r>
      <w:r w:rsidRPr="007950FC">
        <w:rPr>
          <w:sz w:val="28"/>
          <w:szCs w:val="28"/>
        </w:rPr>
        <w:t>vô ngã</w:t>
      </w:r>
      <w:r w:rsidR="00773EA4" w:rsidRPr="007950FC">
        <w:rPr>
          <w:sz w:val="28"/>
          <w:szCs w:val="28"/>
        </w:rPr>
        <w:t>”</w:t>
      </w:r>
      <w:r w:rsidRPr="007950FC">
        <w:rPr>
          <w:sz w:val="28"/>
          <w:szCs w:val="28"/>
        </w:rPr>
        <w:t xml:space="preserve"> lại giảng hai loại: Nhân vô ngã và Pháp vô ngã; trong tất cả pháp đều vô ngã. Có thể thấy, ba chữ </w:t>
      </w:r>
      <w:r w:rsidR="00773EA4" w:rsidRPr="007950FC">
        <w:rPr>
          <w:sz w:val="28"/>
          <w:szCs w:val="28"/>
        </w:rPr>
        <w:t>“</w:t>
      </w:r>
      <w:r w:rsidRPr="007950FC">
        <w:rPr>
          <w:sz w:val="28"/>
          <w:szCs w:val="28"/>
        </w:rPr>
        <w:t>pháp vô ngã</w:t>
      </w:r>
      <w:r w:rsidR="00773EA4" w:rsidRPr="007950FC">
        <w:rPr>
          <w:sz w:val="28"/>
          <w:szCs w:val="28"/>
        </w:rPr>
        <w:t>”</w:t>
      </w:r>
      <w:r w:rsidRPr="007950FC">
        <w:rPr>
          <w:sz w:val="28"/>
          <w:szCs w:val="28"/>
        </w:rPr>
        <w:t xml:space="preserve"> này, cả một bộ </w:t>
      </w:r>
      <w:r w:rsidR="00773EA4" w:rsidRPr="007950FC">
        <w:rPr>
          <w:sz w:val="28"/>
          <w:szCs w:val="28"/>
        </w:rPr>
        <w:t>“</w:t>
      </w:r>
      <w:r w:rsidRPr="007950FC">
        <w:rPr>
          <w:sz w:val="28"/>
          <w:szCs w:val="28"/>
        </w:rPr>
        <w:t>Bách Pháp Minh Môn Luận</w:t>
      </w:r>
      <w:r w:rsidR="00773EA4" w:rsidRPr="007950FC">
        <w:rPr>
          <w:sz w:val="28"/>
          <w:szCs w:val="28"/>
        </w:rPr>
        <w:t>”</w:t>
      </w:r>
      <w:r w:rsidRPr="007950FC">
        <w:rPr>
          <w:sz w:val="28"/>
          <w:szCs w:val="28"/>
        </w:rPr>
        <w:t xml:space="preserve"> chính là để giải thích thuật ngữ đó, chính là giải thích câu </w:t>
      </w:r>
      <w:r w:rsidR="00773EA4" w:rsidRPr="007950FC">
        <w:rPr>
          <w:sz w:val="28"/>
          <w:szCs w:val="28"/>
        </w:rPr>
        <w:t>“</w:t>
      </w:r>
      <w:r w:rsidRPr="007950FC">
        <w:rPr>
          <w:sz w:val="28"/>
          <w:szCs w:val="28"/>
        </w:rPr>
        <w:t>pháp vô ngã</w:t>
      </w:r>
      <w:r w:rsidR="00773EA4" w:rsidRPr="007950FC">
        <w:rPr>
          <w:sz w:val="28"/>
          <w:szCs w:val="28"/>
        </w:rPr>
        <w:t>”</w:t>
      </w:r>
      <w:r w:rsidRPr="007950FC">
        <w:rPr>
          <w:sz w:val="28"/>
          <w:szCs w:val="28"/>
        </w:rPr>
        <w:t xml:space="preserve"> này.</w:t>
      </w:r>
    </w:p>
    <w:p w14:paraId="1B79F82A" w14:textId="77777777" w:rsidR="007950FC" w:rsidRPr="007950FC" w:rsidRDefault="00295DFF" w:rsidP="007950FC">
      <w:pPr>
        <w:pStyle w:val="NormalWeb"/>
        <w:spacing w:before="0" w:beforeAutospacing="0" w:after="160" w:afterAutospacing="0" w:line="288" w:lineRule="auto"/>
        <w:ind w:firstLine="540"/>
        <w:jc w:val="both"/>
        <w:rPr>
          <w:sz w:val="28"/>
          <w:szCs w:val="28"/>
        </w:rPr>
      </w:pPr>
      <w:r w:rsidRPr="007950FC">
        <w:rPr>
          <w:sz w:val="28"/>
          <w:szCs w:val="28"/>
        </w:rPr>
        <w:t xml:space="preserve">Bất luận là nhân vô ngã hay pháp vô ngã, tóm lại một câu, đó chính là ngã chấp. Thế nhưng </w:t>
      </w:r>
      <w:r w:rsidR="00773EA4" w:rsidRPr="007950FC">
        <w:rPr>
          <w:sz w:val="28"/>
          <w:szCs w:val="28"/>
        </w:rPr>
        <w:t>“</w:t>
      </w:r>
      <w:r w:rsidRPr="007950FC">
        <w:rPr>
          <w:sz w:val="28"/>
          <w:szCs w:val="28"/>
        </w:rPr>
        <w:t>nhân ngã chấp</w:t>
      </w:r>
      <w:r w:rsidR="00773EA4" w:rsidRPr="007950FC">
        <w:rPr>
          <w:sz w:val="28"/>
          <w:szCs w:val="28"/>
        </w:rPr>
        <w:t>”</w:t>
      </w:r>
      <w:r w:rsidRPr="007950FC">
        <w:rPr>
          <w:sz w:val="28"/>
          <w:szCs w:val="28"/>
        </w:rPr>
        <w:t xml:space="preserve"> thì thô, sự chấp trước này rất thô thiển; </w:t>
      </w:r>
      <w:r w:rsidR="00773EA4" w:rsidRPr="007950FC">
        <w:rPr>
          <w:sz w:val="28"/>
          <w:szCs w:val="28"/>
        </w:rPr>
        <w:t>“</w:t>
      </w:r>
      <w:r w:rsidRPr="007950FC">
        <w:rPr>
          <w:sz w:val="28"/>
          <w:szCs w:val="28"/>
        </w:rPr>
        <w:t>pháp ngã chấp</w:t>
      </w:r>
      <w:r w:rsidR="00773EA4" w:rsidRPr="007950FC">
        <w:rPr>
          <w:sz w:val="28"/>
          <w:szCs w:val="28"/>
        </w:rPr>
        <w:t>”</w:t>
      </w:r>
      <w:r w:rsidRPr="007950FC">
        <w:rPr>
          <w:sz w:val="28"/>
          <w:szCs w:val="28"/>
        </w:rPr>
        <w:t xml:space="preserve"> thì vi tế, nhưng vẫn là ngã chấp. Phá được nhân ngã thì chứng quả A-la-hán, Kiến Tư phiền não đã đoạn trừ, ngã chấp đã bị phá vỡ, nhân ngã chấp đã bị phá. Vị ấy vẫn còn pháp ngã chấp. Pháp ngã chấp suy cho cùng vẫn là ngã chấp, thế nhưng sự chấp trước đó vô cùng vi tế, không thô trọng như phía trước. Pháp ngã chấp đến khi nào mới phá sạch? Phá sạch thì sẽ thành Phật. Đẳng Giác Bồ-tát vẫn còn một phẩm sinh tướng vô minh chưa phá, đó chính là pháp chấp, là pháp chấp vi tế nhất. Ai đang chấp trước vào pháp chấp? Đương nhiên vẫn là </w:t>
      </w:r>
      <w:r w:rsidR="00773EA4" w:rsidRPr="007950FC">
        <w:rPr>
          <w:sz w:val="28"/>
          <w:szCs w:val="28"/>
        </w:rPr>
        <w:t>“</w:t>
      </w:r>
      <w:r w:rsidRPr="007950FC">
        <w:rPr>
          <w:sz w:val="28"/>
          <w:szCs w:val="28"/>
        </w:rPr>
        <w:t>ngã</w:t>
      </w:r>
      <w:r w:rsidR="00773EA4" w:rsidRPr="007950FC">
        <w:rPr>
          <w:sz w:val="28"/>
          <w:szCs w:val="28"/>
        </w:rPr>
        <w:t>”</w:t>
      </w:r>
      <w:r w:rsidRPr="007950FC">
        <w:rPr>
          <w:sz w:val="28"/>
          <w:szCs w:val="28"/>
        </w:rPr>
        <w:t xml:space="preserve">! Nếu không có </w:t>
      </w:r>
      <w:r w:rsidR="00773EA4" w:rsidRPr="007950FC">
        <w:rPr>
          <w:sz w:val="28"/>
          <w:szCs w:val="28"/>
        </w:rPr>
        <w:t>“</w:t>
      </w:r>
      <w:r w:rsidRPr="007950FC">
        <w:rPr>
          <w:sz w:val="28"/>
          <w:szCs w:val="28"/>
        </w:rPr>
        <w:t>ngã</w:t>
      </w:r>
      <w:r w:rsidR="00773EA4" w:rsidRPr="007950FC">
        <w:rPr>
          <w:sz w:val="28"/>
          <w:szCs w:val="28"/>
        </w:rPr>
        <w:t>”</w:t>
      </w:r>
      <w:r w:rsidRPr="007950FC">
        <w:rPr>
          <w:sz w:val="28"/>
          <w:szCs w:val="28"/>
        </w:rPr>
        <w:t>, vậy ai đang chấp trước?</w:t>
      </w:r>
    </w:p>
    <w:p w14:paraId="74F50E77" w14:textId="55F06B79" w:rsidR="00AA39D3" w:rsidRPr="007950FC" w:rsidRDefault="00295DFF" w:rsidP="007950FC">
      <w:pPr>
        <w:pStyle w:val="NormalWeb"/>
        <w:spacing w:before="0" w:beforeAutospacing="0" w:after="160" w:afterAutospacing="0" w:line="288" w:lineRule="auto"/>
        <w:ind w:firstLine="540"/>
        <w:jc w:val="both"/>
        <w:rPr>
          <w:sz w:val="28"/>
          <w:szCs w:val="28"/>
        </w:rPr>
      </w:pPr>
      <w:r w:rsidRPr="007950FC">
        <w:rPr>
          <w:sz w:val="28"/>
          <w:szCs w:val="28"/>
        </w:rPr>
        <w:t xml:space="preserve">Quý vị mới biết rằng, Đẳng Giác Bồ-tát vẫn còn ngã chấp hết sức vi tế, sau khi đoạn trừ hết ngã chấp đó, mới hoàn toàn làm được vô ngã pháp. </w:t>
      </w:r>
      <w:r w:rsidR="00773EA4" w:rsidRPr="007950FC">
        <w:rPr>
          <w:sz w:val="28"/>
          <w:szCs w:val="28"/>
        </w:rPr>
        <w:t>“</w:t>
      </w:r>
      <w:r w:rsidRPr="007950FC">
        <w:rPr>
          <w:sz w:val="28"/>
          <w:szCs w:val="28"/>
        </w:rPr>
        <w:t xml:space="preserve">Vô ngã </w:t>
      </w:r>
      <w:r w:rsidRPr="007950FC">
        <w:rPr>
          <w:sz w:val="28"/>
          <w:szCs w:val="28"/>
        </w:rPr>
        <w:lastRenderedPageBreak/>
        <w:t>pháp</w:t>
      </w:r>
      <w:r w:rsidR="00773EA4" w:rsidRPr="007950FC">
        <w:rPr>
          <w:sz w:val="28"/>
          <w:szCs w:val="28"/>
        </w:rPr>
        <w:t>”</w:t>
      </w:r>
      <w:r w:rsidRPr="007950FC">
        <w:rPr>
          <w:sz w:val="28"/>
          <w:szCs w:val="28"/>
        </w:rPr>
        <w:t xml:space="preserve"> là cảnh giới trên quả địa của Như Lai, Đẳng Giác Bồ-tát vẫn chưa đạt được. Đẳng Giác Bồ-tát </w:t>
      </w:r>
      <w:r w:rsidR="00285EBC" w:rsidRPr="007950FC">
        <w:rPr>
          <w:sz w:val="28"/>
          <w:szCs w:val="28"/>
        </w:rPr>
        <w:t xml:space="preserve">thấu </w:t>
      </w:r>
      <w:r w:rsidRPr="007950FC">
        <w:rPr>
          <w:sz w:val="28"/>
          <w:szCs w:val="28"/>
        </w:rPr>
        <w:t xml:space="preserve">hiểu được pháp vô ngã, nhưng vẫn chưa </w:t>
      </w:r>
      <w:r w:rsidR="00285EBC" w:rsidRPr="007950FC">
        <w:rPr>
          <w:sz w:val="28"/>
          <w:szCs w:val="28"/>
        </w:rPr>
        <w:t>đạt đến</w:t>
      </w:r>
      <w:r w:rsidRPr="007950FC">
        <w:rPr>
          <w:sz w:val="28"/>
          <w:szCs w:val="28"/>
        </w:rPr>
        <w:t xml:space="preserve"> vô ngã pháp. Nhất định phải đến khi thành Phật, trên quả vị Như Lai, một phẩm sinh tướng vô minh cuối cùng cũng đã đoạn trừ, đó mới là đạt đến vô ngã pháp; Hai loại chấp trước: nhân ngã chấp và pháp ngã chấp, thảy đều đoạn tận hoàn toàn.</w:t>
      </w:r>
    </w:p>
    <w:sectPr w:rsidR="00AA39D3" w:rsidRPr="007950FC" w:rsidSect="007950F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51C4A" w14:textId="77777777" w:rsidR="007950FC" w:rsidRDefault="007950FC" w:rsidP="007950FC">
      <w:pPr>
        <w:spacing w:after="0" w:line="240" w:lineRule="auto"/>
      </w:pPr>
      <w:r>
        <w:separator/>
      </w:r>
    </w:p>
  </w:endnote>
  <w:endnote w:type="continuationSeparator" w:id="0">
    <w:p w14:paraId="67998912" w14:textId="77777777" w:rsidR="007950FC" w:rsidRDefault="007950FC" w:rsidP="00795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83DCD" w14:textId="77777777" w:rsidR="007950FC" w:rsidRDefault="00795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3B186" w14:textId="3AEB98EE" w:rsidR="007950FC" w:rsidRPr="007950FC" w:rsidRDefault="007950FC" w:rsidP="007950FC">
    <w:pPr>
      <w:pStyle w:val="Footer"/>
      <w:tabs>
        <w:tab w:val="clear" w:pos="4513"/>
        <w:tab w:val="clear" w:pos="9026"/>
      </w:tabs>
      <w:jc w:val="center"/>
      <w:rPr>
        <w:rFonts w:ascii="Times New Roman" w:hAnsi="Times New Roman" w:cs="Times New Roman"/>
        <w:sz w:val="24"/>
      </w:rPr>
    </w:pPr>
    <w:r w:rsidRPr="007950FC">
      <w:rPr>
        <w:rFonts w:ascii="Times New Roman" w:hAnsi="Times New Roman" w:cs="Times New Roman"/>
        <w:sz w:val="24"/>
      </w:rPr>
      <w:fldChar w:fldCharType="begin"/>
    </w:r>
    <w:r w:rsidRPr="007950FC">
      <w:rPr>
        <w:rFonts w:ascii="Times New Roman" w:hAnsi="Times New Roman" w:cs="Times New Roman"/>
        <w:sz w:val="24"/>
      </w:rPr>
      <w:instrText xml:space="preserve"> PAGE  \* MERGEFORMAT </w:instrText>
    </w:r>
    <w:r w:rsidRPr="007950FC">
      <w:rPr>
        <w:rFonts w:ascii="Times New Roman" w:hAnsi="Times New Roman" w:cs="Times New Roman"/>
        <w:sz w:val="24"/>
      </w:rPr>
      <w:fldChar w:fldCharType="separate"/>
    </w:r>
    <w:r w:rsidRPr="007950FC">
      <w:rPr>
        <w:rFonts w:ascii="Times New Roman" w:hAnsi="Times New Roman" w:cs="Times New Roman"/>
        <w:noProof/>
        <w:sz w:val="24"/>
      </w:rPr>
      <w:t>1</w:t>
    </w:r>
    <w:r w:rsidRPr="007950F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5457F" w14:textId="77777777" w:rsidR="007950FC" w:rsidRDefault="00795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3320C" w14:textId="77777777" w:rsidR="007950FC" w:rsidRDefault="007950FC" w:rsidP="007950FC">
      <w:pPr>
        <w:spacing w:after="0" w:line="240" w:lineRule="auto"/>
      </w:pPr>
      <w:r>
        <w:separator/>
      </w:r>
    </w:p>
  </w:footnote>
  <w:footnote w:type="continuationSeparator" w:id="0">
    <w:p w14:paraId="3833543D" w14:textId="77777777" w:rsidR="007950FC" w:rsidRDefault="007950FC" w:rsidP="00795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169B5" w14:textId="77777777" w:rsidR="007950FC" w:rsidRDefault="00795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44C06" w14:textId="77777777" w:rsidR="007950FC" w:rsidRDefault="007950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ADA4" w14:textId="77777777" w:rsidR="007950FC" w:rsidRDefault="007950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5A88"/>
    <w:rsid w:val="000352CE"/>
    <w:rsid w:val="00084C8B"/>
    <w:rsid w:val="00123EDE"/>
    <w:rsid w:val="00184AA4"/>
    <w:rsid w:val="00285EBC"/>
    <w:rsid w:val="00295DFF"/>
    <w:rsid w:val="00355A88"/>
    <w:rsid w:val="00773EA4"/>
    <w:rsid w:val="0079251A"/>
    <w:rsid w:val="007950FC"/>
    <w:rsid w:val="00806B7D"/>
    <w:rsid w:val="00AA39D3"/>
    <w:rsid w:val="00B2198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8FFD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5DF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950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0FC"/>
  </w:style>
  <w:style w:type="paragraph" w:styleId="Footer">
    <w:name w:val="footer"/>
    <w:basedOn w:val="Normal"/>
    <w:link w:val="FooterChar"/>
    <w:uiPriority w:val="99"/>
    <w:unhideWhenUsed/>
    <w:rsid w:val="007950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74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2026-07-04T02:36:00Z</dcterms:created>
  <dcterms:modified xsi:type="dcterms:W3CDTF">2026-10-23T03:23:00Z</dcterms:modified>
</cp:coreProperties>
</file>